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D82" w:rsidRDefault="000C7D82" w:rsidP="000C7D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0C7D82" w:rsidRDefault="000C7D82" w:rsidP="000C7D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0C7D82" w:rsidRDefault="000C7D82" w:rsidP="000C7D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0C7D82" w:rsidRDefault="000C7D82" w:rsidP="000C7D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0C7D82" w:rsidRDefault="000C7D82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D82" w:rsidRDefault="000C7D82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D82" w:rsidRDefault="000C7D82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E54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35FE6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A550CB" w:rsidRPr="00A550CB" w:rsidRDefault="00A550CB" w:rsidP="00AF4C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0C7D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7D82">
        <w:rPr>
          <w:rFonts w:ascii="Times New Roman" w:hAnsi="Times New Roman"/>
          <w:sz w:val="28"/>
          <w:szCs w:val="28"/>
        </w:rPr>
        <w:t>1</w:t>
      </w:r>
      <w:r w:rsidRPr="00833D2E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</w:t>
      </w:r>
      <w:r w:rsidR="000C7D82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</w:r>
      <w:r w:rsidR="00321A9A">
        <w:rPr>
          <w:rFonts w:ascii="Times New Roman" w:hAnsi="Times New Roman"/>
          <w:sz w:val="28"/>
          <w:szCs w:val="28"/>
        </w:rPr>
        <w:t xml:space="preserve">                </w:t>
      </w:r>
      <w:r w:rsidR="000C7D82">
        <w:rPr>
          <w:rFonts w:ascii="Times New Roman" w:hAnsi="Times New Roman" w:cs="Times New Roman"/>
          <w:sz w:val="28"/>
          <w:szCs w:val="28"/>
        </w:rPr>
        <w:t xml:space="preserve">Протокол № 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C7D82">
        <w:rPr>
          <w:rFonts w:ascii="Times New Roman" w:hAnsi="Times New Roman"/>
          <w:sz w:val="28"/>
          <w:szCs w:val="28"/>
        </w:rPr>
        <w:t xml:space="preserve">14 июня </w:t>
      </w:r>
      <w:r>
        <w:rPr>
          <w:rFonts w:ascii="Times New Roman" w:hAnsi="Times New Roman"/>
          <w:sz w:val="28"/>
          <w:szCs w:val="28"/>
        </w:rPr>
        <w:t>201</w:t>
      </w:r>
      <w:r w:rsidR="000C7D82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AF4C5C" w:rsidRPr="007A45F5" w:rsidRDefault="00321A9A" w:rsidP="00E541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Специальность</w:t>
      </w:r>
      <w:r w:rsidR="00AF4C5C" w:rsidRPr="007A45F5">
        <w:rPr>
          <w:rFonts w:ascii="Times New Roman" w:hAnsi="Times New Roman" w:cs="Times New Roman"/>
          <w:sz w:val="28"/>
          <w:szCs w:val="28"/>
        </w:rPr>
        <w:t xml:space="preserve"> 49.02.0</w:t>
      </w:r>
      <w:r w:rsidR="007E37CC">
        <w:rPr>
          <w:rFonts w:ascii="Times New Roman" w:hAnsi="Times New Roman" w:cs="Times New Roman"/>
          <w:sz w:val="28"/>
          <w:szCs w:val="28"/>
        </w:rPr>
        <w:t>2 Адаптивная ф</w:t>
      </w:r>
      <w:r w:rsidR="00AF4C5C" w:rsidRPr="007A45F5">
        <w:rPr>
          <w:rFonts w:ascii="Times New Roman" w:hAnsi="Times New Roman" w:cs="Times New Roman"/>
          <w:sz w:val="28"/>
          <w:szCs w:val="28"/>
        </w:rPr>
        <w:t>изическая культура</w:t>
      </w:r>
    </w:p>
    <w:p w:rsidR="00321A9A" w:rsidRDefault="00321A9A" w:rsidP="00E541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AF4C5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21A9A" w:rsidRDefault="00321A9A" w:rsidP="00E541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AF4C5C" w:rsidRPr="007A45F5">
        <w:rPr>
          <w:rFonts w:ascii="Times New Roman" w:hAnsi="Times New Roman" w:cs="Times New Roman"/>
          <w:sz w:val="28"/>
          <w:szCs w:val="28"/>
        </w:rPr>
        <w:t xml:space="preserve">МДК.03.01. Теоретические и прикладные аспекты методической работы учителя </w:t>
      </w:r>
      <w:r w:rsidR="007E37CC">
        <w:rPr>
          <w:rFonts w:ascii="Times New Roman" w:hAnsi="Times New Roman" w:cs="Times New Roman"/>
          <w:sz w:val="28"/>
          <w:szCs w:val="28"/>
        </w:rPr>
        <w:t xml:space="preserve">адаптивной </w:t>
      </w:r>
      <w:r w:rsidR="00AF4C5C" w:rsidRPr="007A45F5">
        <w:rPr>
          <w:rFonts w:ascii="Times New Roman" w:hAnsi="Times New Roman" w:cs="Times New Roman"/>
          <w:sz w:val="28"/>
          <w:szCs w:val="28"/>
        </w:rPr>
        <w:t>физической культуры</w:t>
      </w:r>
    </w:p>
    <w:p w:rsidR="00F71ADE" w:rsidRDefault="00321A9A" w:rsidP="00E541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7A45F5">
        <w:rPr>
          <w:rFonts w:ascii="Times New Roman" w:hAnsi="Times New Roman" w:cs="Times New Roman"/>
          <w:sz w:val="28"/>
          <w:szCs w:val="28"/>
        </w:rPr>
        <w:t xml:space="preserve"> </w:t>
      </w:r>
      <w:r w:rsidR="00C80E85">
        <w:rPr>
          <w:rFonts w:ascii="Times New Roman" w:hAnsi="Times New Roman" w:cs="Times New Roman"/>
          <w:sz w:val="28"/>
          <w:szCs w:val="28"/>
        </w:rPr>
        <w:t>108</w:t>
      </w:r>
      <w:r w:rsidR="007A45F5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321A9A" w:rsidRDefault="00321A9A" w:rsidP="00E541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7A45F5">
        <w:rPr>
          <w:rFonts w:ascii="Times New Roman" w:hAnsi="Times New Roman" w:cs="Times New Roman"/>
          <w:sz w:val="28"/>
          <w:szCs w:val="28"/>
        </w:rPr>
        <w:t xml:space="preserve"> – дифференцированный зачет.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0C7D82" w:rsidP="000C7D82">
      <w:pPr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Ростов-на-Дону</w:t>
      </w:r>
    </w:p>
    <w:p w:rsidR="00321A9A" w:rsidRDefault="000C7D82" w:rsidP="000C7D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0C7D82" w:rsidRDefault="000C7D82" w:rsidP="00321A9A">
      <w:pPr>
        <w:rPr>
          <w:rFonts w:ascii="Times New Roman" w:hAnsi="Times New Roman" w:cs="Times New Roman"/>
          <w:sz w:val="28"/>
          <w:szCs w:val="28"/>
        </w:rPr>
      </w:pPr>
    </w:p>
    <w:p w:rsidR="000C7D82" w:rsidRDefault="000C7D82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7A45F5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321A9A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ПК 3.1. Выбирать учебно-методический комплект, разрабатывать</w:t>
      </w:r>
      <w:r w:rsidR="000C7D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учебно-методические материалы </w:t>
      </w:r>
      <w:bookmarkStart w:id="0" w:name="_GoBack"/>
      <w:bookmarkEnd w:id="0"/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на основе образовательного стандарта и примерных программ с учетом вида образовательного учреждения, особенностей класса / группы и отдельных обучающихся.</w:t>
      </w:r>
    </w:p>
    <w:p w:rsidR="00321A9A" w:rsidRPr="007A45F5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</w:t>
      </w:r>
      <w:r w:rsidR="007A45F5">
        <w:rPr>
          <w:rFonts w:ascii="Times New Roman" w:hAnsi="Times New Roman" w:cs="Times New Roman"/>
          <w:b/>
          <w:sz w:val="28"/>
          <w:szCs w:val="28"/>
        </w:rPr>
        <w:t>й</w:t>
      </w:r>
      <w:r w:rsidRPr="007A45F5">
        <w:rPr>
          <w:rFonts w:ascii="Times New Roman" w:hAnsi="Times New Roman" w:cs="Times New Roman"/>
          <w:b/>
          <w:sz w:val="28"/>
          <w:szCs w:val="28"/>
        </w:rPr>
        <w:t xml:space="preserve"> практический опыт: </w:t>
      </w:r>
    </w:p>
    <w:p w:rsidR="00321A9A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1. анализа учебно-методических комплектов, разработки учебно-методических материалов (рабочих программ, учебно-тематических планов и др.) на основе образовательных стандартов и примерных программ с учетом вида образовательного учреждения, особенностей класса / группы и отдельных обучаю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щихся.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21A9A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 xml:space="preserve">У1.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образовательные стандарты и примерные программы;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 xml:space="preserve">У2.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определять цели и задачи, планировать </w:t>
      </w:r>
      <w:r w:rsidR="007E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адаптивное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физическое воспитание обучающихся в образовательном учреждении;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У3. осуществлять планирование с учетом возрастно-половых, морфофункциональных и индивидуально-психологических особенностей обучающихся, уровня их физической подготовленности;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У4.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определять педагогические проблемы методического характера и находить способы их решения;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У5.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адаптировать имеющиеся методические разра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ботки.</w:t>
      </w:r>
    </w:p>
    <w:p w:rsidR="00321A9A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З1.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теоретические основы методической деятельности в области </w:t>
      </w:r>
      <w:r w:rsidR="007E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адаптивного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физического воспитания детей, подростков и молодежи;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З2.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теоретические основы, методику планирования </w:t>
      </w:r>
      <w:r w:rsidR="007E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адаптивного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физического воспитания и требования к оформлению соответствующей документации;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З3.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особенности современных подходов и педагогических технологий </w:t>
      </w:r>
      <w:r w:rsidR="007E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адаптивного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физического воспитания;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З4.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концептуальные основы и содержание примерных программ по </w:t>
      </w:r>
      <w:r w:rsidR="007E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адаптивной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физической культуре.</w:t>
      </w:r>
    </w:p>
    <w:p w:rsidR="007A45F5" w:rsidRPr="007A45F5" w:rsidRDefault="007A45F5" w:rsidP="00321A9A">
      <w:pPr>
        <w:rPr>
          <w:rFonts w:ascii="Times New Roman" w:hAnsi="Times New Roman" w:cs="Times New Roman"/>
          <w:b/>
          <w:sz w:val="28"/>
          <w:szCs w:val="28"/>
        </w:rPr>
      </w:pPr>
    </w:p>
    <w:p w:rsidR="007A45F5" w:rsidRDefault="007A4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5F5" w:rsidRDefault="007A45F5" w:rsidP="007A45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lastRenderedPageBreak/>
        <w:t>Система оценивания</w:t>
      </w:r>
    </w:p>
    <w:p w:rsidR="007A45F5" w:rsidRPr="00BB5353" w:rsidRDefault="007A45F5" w:rsidP="007A45F5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535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</w:t>
      </w:r>
      <w:r w:rsidRPr="00BB53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часть: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каждый верный ответ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первой части задания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 1 балл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B5353">
        <w:rPr>
          <w:rFonts w:ascii="Times New Roman" w:hAnsi="Times New Roman" w:cs="Times New Roman"/>
          <w:b/>
          <w:sz w:val="28"/>
          <w:szCs w:val="28"/>
        </w:rPr>
        <w:t xml:space="preserve"> часть: </w:t>
      </w:r>
      <w:r w:rsidRPr="00BB5353">
        <w:rPr>
          <w:rFonts w:ascii="Times New Roman" w:hAnsi="Times New Roman" w:cs="Times New Roman"/>
          <w:sz w:val="28"/>
          <w:szCs w:val="28"/>
        </w:rPr>
        <w:t>задание оценивается по 5-ти ба</w:t>
      </w:r>
      <w:r w:rsidR="00E54142">
        <w:rPr>
          <w:rFonts w:ascii="Times New Roman" w:hAnsi="Times New Roman" w:cs="Times New Roman"/>
          <w:sz w:val="28"/>
          <w:szCs w:val="28"/>
        </w:rPr>
        <w:t>л</w:t>
      </w:r>
      <w:r w:rsidRPr="00BB5353">
        <w:rPr>
          <w:rFonts w:ascii="Times New Roman" w:hAnsi="Times New Roman" w:cs="Times New Roman"/>
          <w:sz w:val="28"/>
          <w:szCs w:val="28"/>
        </w:rPr>
        <w:t>льной шкале.</w:t>
      </w:r>
    </w:p>
    <w:p w:rsidR="007A45F5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оценка формируется из суммы баллов первой и второй части задания: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«5» </w:t>
      </w:r>
      <w:r w:rsidR="00E5414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23</w:t>
      </w:r>
      <w:r w:rsidRPr="00BB5353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90-100% правильных ответов;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>«4»</w:t>
      </w:r>
      <w:r w:rsidR="00E54142" w:rsidRPr="00E541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414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8-22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70-89% правильных ответов;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>«3»</w:t>
      </w:r>
      <w:r w:rsidR="00E54142" w:rsidRPr="00E541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414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50-69% правильных ответов;</w:t>
      </w:r>
    </w:p>
    <w:p w:rsidR="007A45F5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«2» </w:t>
      </w:r>
      <w:r w:rsidR="00E5414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 xml:space="preserve"> менее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 xml:space="preserve"> баллов,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что составляет менее 50% правильных ответов</w:t>
      </w:r>
      <w:r w:rsidRPr="00BB5353">
        <w:rPr>
          <w:rFonts w:ascii="Times New Roman" w:hAnsi="Times New Roman" w:cs="Times New Roman"/>
          <w:sz w:val="28"/>
          <w:szCs w:val="28"/>
        </w:rPr>
        <w:t>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F20BAC" w:rsidRDefault="00F20B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0BAC" w:rsidRDefault="00F20BAC" w:rsidP="00F20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8B4F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20BAC" w:rsidRPr="00F20BAC" w:rsidRDefault="00F20BAC" w:rsidP="00F20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0BA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20B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20BAC">
        <w:rPr>
          <w:rFonts w:ascii="Times New Roman" w:hAnsi="Times New Roman" w:cs="Times New Roman"/>
          <w:b/>
          <w:sz w:val="24"/>
          <w:szCs w:val="24"/>
        </w:rPr>
        <w:t>.</w:t>
      </w: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Нормативный правовой акт, устанавливающий перечень учебных предметов и объем учебного времени, отводимого на их изучение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рабочая программа;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="00805FB3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>Б) учебный план;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календарно-тематический план;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>Г) паспорт учебного кабинета.</w:t>
      </w:r>
    </w:p>
    <w:p w:rsidR="00805FB3" w:rsidRPr="00C51D94" w:rsidRDefault="00805FB3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Свою деятельность учитель физической культуры должен осуществлять на основе следующих нормативно-правовых документов: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ФГОС НОО, ФГОС ООО, ФГОС СОО;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Типовое положение об общеобразовательном учреждении.  Постановление правительства № 196 от 19.03.2001 г.;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Федеральный закон от 4.12.2007 г. N 329-ФЗ "О физической культуре и спорте в Российской Федерации";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Г) Федеральный закон 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29</w:t>
      </w:r>
      <w:r w:rsidRPr="00C51D94">
        <w:rPr>
          <w:rFonts w:ascii="Times New Roman" w:eastAsia="Calibri" w:hAnsi="Times New Roman" w:cs="Times New Roman"/>
          <w:sz w:val="24"/>
          <w:szCs w:val="24"/>
        </w:rPr>
        <w:t>.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12</w:t>
      </w:r>
      <w:r w:rsidRPr="00C51D94">
        <w:rPr>
          <w:rFonts w:ascii="Times New Roman" w:eastAsia="Calibri" w:hAnsi="Times New Roman" w:cs="Times New Roman"/>
          <w:sz w:val="24"/>
          <w:szCs w:val="24"/>
        </w:rPr>
        <w:t>.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2012</w:t>
      </w:r>
      <w:r w:rsidRPr="00C51D94">
        <w:rPr>
          <w:rFonts w:ascii="Times New Roman" w:eastAsia="Calibri" w:hAnsi="Times New Roman" w:cs="Times New Roman"/>
          <w:sz w:val="24"/>
          <w:szCs w:val="24"/>
        </w:rPr>
        <w:t> N 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273</w:t>
      </w:r>
      <w:r w:rsidRPr="00C51D94">
        <w:rPr>
          <w:rFonts w:ascii="Times New Roman" w:eastAsia="Calibri" w:hAnsi="Times New Roman" w:cs="Times New Roman"/>
          <w:sz w:val="24"/>
          <w:szCs w:val="24"/>
        </w:rPr>
        <w:t>-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ФЗ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«Об образовании в Российской Федерации»;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Д) Локальные акты ОУ;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Е) Приказы Министерства образования Ростовской области;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Ж) 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Постановление "Об утверждении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C51D94">
        <w:rPr>
          <w:rFonts w:ascii="Times New Roman" w:eastAsia="Calibri" w:hAnsi="Times New Roman" w:cs="Times New Roman"/>
          <w:bCs/>
          <w:sz w:val="24"/>
          <w:szCs w:val="24"/>
        </w:rPr>
        <w:t xml:space="preserve">З) 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Федеральный закон от 29 декабря 2010 г. N 436-ФЗ "О защите детей от информации, причиняющей вред их здоровью и развитию".</w:t>
      </w:r>
    </w:p>
    <w:p w:rsidR="00805FB3" w:rsidRPr="00C51D94" w:rsidRDefault="00805FB3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142" w:hanging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В чью компетенцию входит разработка рабочих программ учебных дисциплин?:</w:t>
      </w:r>
    </w:p>
    <w:p w:rsidR="00F20BAC" w:rsidRPr="00C51D94" w:rsidRDefault="00F20BAC" w:rsidP="0095531F">
      <w:pPr>
        <w:tabs>
          <w:tab w:val="left" w:pos="284"/>
        </w:tabs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образовательной организации;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 xml:space="preserve">Б) Министерства </w:t>
      </w:r>
      <w:r w:rsidR="0095531F">
        <w:rPr>
          <w:rFonts w:ascii="Times New Roman" w:eastAsia="Calibri" w:hAnsi="Times New Roman" w:cs="Times New Roman"/>
          <w:sz w:val="24"/>
          <w:szCs w:val="24"/>
        </w:rPr>
        <w:t>просвещения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Федерации;</w:t>
      </w:r>
    </w:p>
    <w:p w:rsidR="00F20BAC" w:rsidRDefault="0095531F" w:rsidP="0095531F">
      <w:pPr>
        <w:tabs>
          <w:tab w:val="left" w:pos="284"/>
        </w:tabs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учителя-предметника;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F20BAC" w:rsidRPr="00C51D94">
        <w:rPr>
          <w:rFonts w:ascii="Times New Roman" w:eastAsia="Calibri" w:hAnsi="Times New Roman" w:cs="Times New Roman"/>
          <w:sz w:val="24"/>
          <w:szCs w:val="24"/>
        </w:rPr>
        <w:t>Г) Управления образования муниципального района.</w:t>
      </w:r>
    </w:p>
    <w:p w:rsidR="00E54142" w:rsidRPr="00C51D94" w:rsidRDefault="00E54142" w:rsidP="0095531F">
      <w:pPr>
        <w:tabs>
          <w:tab w:val="left" w:pos="284"/>
        </w:tabs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Система взаимосвязанных и взаимодополняющих средств обучени</w:t>
      </w:r>
      <w:r w:rsidR="00E54142">
        <w:rPr>
          <w:rFonts w:ascii="Times New Roman" w:eastAsia="Calibri" w:hAnsi="Times New Roman" w:cs="Times New Roman"/>
          <w:b/>
          <w:sz w:val="24"/>
          <w:szCs w:val="24"/>
        </w:rPr>
        <w:t>я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>, достаточных для реализации целей и содержания ФГОС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учебно-методическое пособие;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цифровой образовательный ресурс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7F069E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069E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7F069E" w:rsidRPr="007F06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учебная литература.</w:t>
      </w:r>
    </w:p>
    <w:p w:rsidR="00E54142" w:rsidRPr="00E54142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Умение оценивать правильность выполнения учебной задачи, собственные возможности ее решения; владение основами самоконтроля, самооценки, приятия решений и осуществления осознанного выбора в учебной и познавательной деятельности – это пример: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>Б) регулятивных УУД;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="0095531F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AC0EC9" w:rsidRDefault="00AC0EC9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Современный педагогический инструмент сопровождения развития и оценки достижений учащихся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портфолио учащегося;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мониторинг достижения учащимися результатов освоения ООП ООО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7F069E" w:rsidRDefault="00E54142" w:rsidP="00E54142">
      <w:pPr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069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Г)</w:t>
      </w:r>
      <w:r w:rsidR="007F069E" w:rsidRPr="007F06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тесты.</w:t>
      </w:r>
    </w:p>
    <w:p w:rsidR="00E54142" w:rsidRPr="00E54142" w:rsidRDefault="00E54142" w:rsidP="00E54142">
      <w:pPr>
        <w:tabs>
          <w:tab w:val="left" w:pos="284"/>
        </w:tabs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F20BAC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Какие органы могут входить в структуру методической службы образовательного учреждения. Перечислите их: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Основными задачами аттестации педагогических работников являются: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стимулирование повышения уровня квалификации педагогического работника;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обеспечение дифференцированной оплаты труда;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оценка уровня квалификации педагога установленной квалификации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C80E85">
        <w:rPr>
          <w:rFonts w:ascii="Times New Roman" w:eastAsia="Calibri" w:hAnsi="Times New Roman" w:cs="Times New Roman"/>
          <w:sz w:val="28"/>
          <w:szCs w:val="28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</w:rPr>
        <w:t xml:space="preserve"> повышение</w:t>
      </w:r>
      <w:r w:rsidR="00C80E85">
        <w:rPr>
          <w:rFonts w:ascii="Times New Roman" w:eastAsia="Calibri" w:hAnsi="Times New Roman" w:cs="Times New Roman"/>
          <w:sz w:val="24"/>
          <w:szCs w:val="24"/>
        </w:rPr>
        <w:t xml:space="preserve"> профессиональной компетентности педагога.</w:t>
      </w:r>
    </w:p>
    <w:p w:rsidR="00E54142" w:rsidRPr="00C51D94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 определяется…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каждым педагогом индивидуально;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руководителем ОО;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Управлением образования муниципального района;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методическим советом школы.</w:t>
      </w:r>
    </w:p>
    <w:p w:rsidR="00E54142" w:rsidRPr="00C51D94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95531F">
      <w:pPr>
        <w:numPr>
          <w:ilvl w:val="0"/>
          <w:numId w:val="1"/>
        </w:numPr>
        <w:tabs>
          <w:tab w:val="left" w:pos="284"/>
        </w:tabs>
        <w:ind w:left="567" w:hanging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осуществляется на…: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на четверть;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на полугодие;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учебный год;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на месяц.</w:t>
      </w:r>
    </w:p>
    <w:p w:rsidR="00AC0EC9" w:rsidRPr="00C51D94" w:rsidRDefault="00AC0EC9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 xml:space="preserve"> Правильно соотнесите элементы ра</w:t>
      </w:r>
      <w:r w:rsidR="00C51D94">
        <w:rPr>
          <w:rFonts w:ascii="Times New Roman" w:eastAsia="Calibri" w:hAnsi="Times New Roman" w:cs="Times New Roman"/>
          <w:b/>
          <w:sz w:val="24"/>
          <w:szCs w:val="24"/>
        </w:rPr>
        <w:t>бочей программы и их содержание:</w:t>
      </w:r>
    </w:p>
    <w:p w:rsidR="00C51D94" w:rsidRPr="00C51D94" w:rsidRDefault="00C51D94" w:rsidP="00C51D94">
      <w:pPr>
        <w:tabs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6"/>
        <w:gridCol w:w="7510"/>
      </w:tblGrid>
      <w:tr w:rsidR="00F20BAC" w:rsidRPr="00F20BAC" w:rsidTr="0009232A"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рабочей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программы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элементов рабочей программы</w:t>
            </w:r>
          </w:p>
        </w:tc>
      </w:tr>
      <w:tr w:rsidR="00F20BAC" w:rsidRPr="00F20BAC" w:rsidTr="0009232A">
        <w:trPr>
          <w:trHeight w:val="325"/>
        </w:trPr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Титульный лист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А.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разделов, тем и последовательность их изучения (в зависимости от предмета); 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- количество часов на изучение каждого раздела и каждой темы (в зависимости от предмета); 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темы отдельных уроков;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-ууд;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-предметные результаты.</w:t>
            </w:r>
          </w:p>
        </w:tc>
      </w:tr>
      <w:tr w:rsidR="00F20BAC" w:rsidRPr="00F20BAC" w:rsidTr="0009232A">
        <w:trPr>
          <w:trHeight w:val="1067"/>
        </w:trPr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Пояснительная 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записка</w:t>
            </w:r>
          </w:p>
        </w:tc>
        <w:tc>
          <w:tcPr>
            <w:tcW w:w="7510" w:type="dxa"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Б.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Указываются учебная и методическая литература, нормативные и инструктивно-методические материалы, перечень необходимых для реализации программы учебно-методических пособий, оборудования, инвентаря, а также дидактических материалов, которые будет использовать учитель для реализации целей, указанных в программе.</w:t>
            </w:r>
          </w:p>
        </w:tc>
      </w:tr>
      <w:tr w:rsidR="00F20BAC" w:rsidRPr="00F20BAC" w:rsidTr="0009232A">
        <w:trPr>
          <w:trHeight w:val="1123"/>
        </w:trPr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. Планируемые результаты освоения обучающимися программы за конкретный класс 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программы (предмет, курс),адресность(класс или ступень обучения, или возраст обучающихся),сведения об авторе (ФИО, должность), год составления программы.</w:t>
            </w:r>
          </w:p>
        </w:tc>
      </w:tr>
      <w:tr w:rsidR="00F20BAC" w:rsidRPr="00F20BAC" w:rsidTr="0009232A">
        <w:trPr>
          <w:trHeight w:val="813"/>
        </w:trPr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Календарно-тематическое планирование с указанием основных видов учебной деятельности обучающихся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и название раздела и тем курса; 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необходимое количество часов для изучения раздела, темы;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- содержание учебного материала; 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основные изучаемые вопросы; практические и лабораторные работы, творческие и практические задания, экскурсии и другие формы занятий, используемые при обучении; требования к знаниям и умениям обучающихся к концу изучения раздела;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формы и вопросы контроля; возможные виды самостоятельной работы обучающихся, формируемые универсальные учебные действия.</w:t>
            </w:r>
          </w:p>
        </w:tc>
      </w:tr>
      <w:tr w:rsidR="00F20BAC" w:rsidRPr="00F20BAC" w:rsidTr="0009232A">
        <w:tc>
          <w:tcPr>
            <w:tcW w:w="2266" w:type="dxa"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тем учебного предмета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Д.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уровню подготовки обучающихся  по данной программе. Предметные и метапредметные результаты (личностные , регулятивные, познавательные, коммуникативные УУД).</w:t>
            </w:r>
          </w:p>
        </w:tc>
      </w:tr>
      <w:tr w:rsidR="00F20BAC" w:rsidRPr="00F20BAC" w:rsidTr="0009232A">
        <w:trPr>
          <w:trHeight w:val="702"/>
        </w:trPr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уровня достижения планируемых результатов освоения ООП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Е.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- нормативно-правовая основа для разработки рабочей программы;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цели и задачи программы с учетом специфики учебного предмета;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количество учебных часов на изучение предмета в соответствии с БУП;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общая характеристика предмета;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наименование примерных учебных программ, на основе которых разработана данная рабочая программа;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межпредметные связи;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отличительные особенности рабочей программы по сравнению с примерной.</w:t>
            </w:r>
          </w:p>
        </w:tc>
      </w:tr>
      <w:tr w:rsidR="00F20BAC" w:rsidRPr="00F20BAC" w:rsidTr="0009232A">
        <w:trPr>
          <w:trHeight w:val="1689"/>
        </w:trPr>
        <w:tc>
          <w:tcPr>
            <w:tcW w:w="2266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материально-технического обеспечения образовательного процесса</w:t>
            </w:r>
          </w:p>
        </w:tc>
        <w:tc>
          <w:tcPr>
            <w:tcW w:w="7510" w:type="dxa"/>
            <w:hideMark/>
          </w:tcPr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Ж.</w:t>
            </w:r>
            <w:r w:rsidRPr="00F20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Критерии и нормы оценки планируемых результатов обучающихся.</w:t>
            </w:r>
          </w:p>
          <w:p w:rsidR="00F20BAC" w:rsidRPr="00F20BAC" w:rsidRDefault="00F20BAC" w:rsidP="0009232A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0BAC" w:rsidRP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</w:rPr>
      </w:pPr>
    </w:p>
    <w:p w:rsidR="00F20BAC" w:rsidRPr="00387272" w:rsidRDefault="00387272" w:rsidP="00387272">
      <w:pPr>
        <w:pStyle w:val="a3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87272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О</w:t>
      </w:r>
      <w:r w:rsidRPr="0038727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бучающихся без отклонений или с незначительными отклонениями в состоянии здоровья, благоприятным типом кардио-респираторной системы на дозированную физическую нагрузку и уровнем ФП, не соответствующим возрасту и полу; удовлетворительным или неблагоприятным типом реакции кардио-респираторной системы на дозированную</w:t>
      </w:r>
      <w:r w:rsidRPr="0038727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  <w:t xml:space="preserve"> физическую нагрузку; часто болеющих (3 и более раз в год) о</w:t>
      </w:r>
      <w:r w:rsidRPr="00387272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тносят</w:t>
      </w: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 xml:space="preserve"> к:</w:t>
      </w:r>
      <w:r w:rsidRPr="0038727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  <w:br/>
      </w:r>
      <w:r w:rsidR="00F20BAC" w:rsidRPr="0038727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>
        <w:rPr>
          <w:rFonts w:ascii="Times New Roman" w:eastAsia="Calibri" w:hAnsi="Times New Roman" w:cs="Times New Roman"/>
          <w:sz w:val="24"/>
          <w:szCs w:val="24"/>
        </w:rPr>
        <w:t>основной медицинской группе;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387272">
        <w:rPr>
          <w:rFonts w:ascii="Times New Roman" w:eastAsia="Calibri" w:hAnsi="Times New Roman" w:cs="Times New Roman"/>
          <w:sz w:val="24"/>
          <w:szCs w:val="24"/>
        </w:rPr>
        <w:t>подготовительной медицинской группе</w:t>
      </w:r>
      <w:r w:rsidRPr="00C51D9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</w:t>
      </w:r>
      <w:r w:rsidR="00387272">
        <w:rPr>
          <w:rFonts w:ascii="Times New Roman" w:eastAsia="Calibri" w:hAnsi="Times New Roman" w:cs="Times New Roman"/>
          <w:sz w:val="24"/>
          <w:szCs w:val="24"/>
        </w:rPr>
        <w:t>) специальной медицинской группе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C80E85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группе А.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>Внутренний нормативный документ (локальный акт), который определяет требования к организации работы, оборудованию, документации, санитарно-гигиеническому состоянию учебного кабинета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должностная инструкция заведующего кабинетом;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паспорт учебного кабинета;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положение об учебном кабинете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C80E85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инструкция по технике безопасности.</w:t>
      </w:r>
    </w:p>
    <w:p w:rsidR="00E54142" w:rsidRPr="00C51D94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80E85" w:rsidRPr="00C51D94" w:rsidRDefault="00C80E85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>Методический совет школы осуществляет свою работу через работу…: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районные методические объединения;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школьный совет;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школьные методические объединения;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школьный родительский комитет.</w:t>
      </w:r>
    </w:p>
    <w:p w:rsidR="0093497E" w:rsidRPr="0093497E" w:rsidRDefault="0093497E" w:rsidP="0093497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3497E">
        <w:rPr>
          <w:rFonts w:ascii="Times New Roman" w:hAnsi="Times New Roman" w:cs="Times New Roman"/>
          <w:b/>
          <w:sz w:val="24"/>
          <w:szCs w:val="24"/>
        </w:rPr>
        <w:t>Государственные гарантии на получение образования лицам с ограниченными возможностями здоровья закреплены в :</w:t>
      </w:r>
    </w:p>
    <w:p w:rsidR="0093497E" w:rsidRPr="0093497E" w:rsidRDefault="0093497E" w:rsidP="00934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3497E">
        <w:rPr>
          <w:rFonts w:ascii="Times New Roman" w:hAnsi="Times New Roman" w:cs="Times New Roman"/>
          <w:sz w:val="24"/>
          <w:szCs w:val="24"/>
        </w:rPr>
        <w:t>Законе «Об образовании в РФ»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497E" w:rsidRPr="0093497E" w:rsidRDefault="0093497E" w:rsidP="00934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93497E">
        <w:rPr>
          <w:rFonts w:ascii="Times New Roman" w:hAnsi="Times New Roman" w:cs="Times New Roman"/>
          <w:sz w:val="24"/>
          <w:szCs w:val="24"/>
        </w:rPr>
        <w:t>Конституции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497E" w:rsidRPr="0093497E" w:rsidRDefault="0093497E" w:rsidP="00934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93497E">
        <w:rPr>
          <w:rFonts w:ascii="Times New Roman" w:hAnsi="Times New Roman" w:cs="Times New Roman"/>
          <w:sz w:val="24"/>
          <w:szCs w:val="24"/>
        </w:rPr>
        <w:t>Семейном кодексе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497E" w:rsidRDefault="0093497E" w:rsidP="00934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93497E">
        <w:rPr>
          <w:rFonts w:ascii="Times New Roman" w:hAnsi="Times New Roman" w:cs="Times New Roman"/>
          <w:sz w:val="24"/>
          <w:szCs w:val="24"/>
        </w:rPr>
        <w:t>Законе «О физической культуре и спорте РФ»</w:t>
      </w:r>
      <w:r w:rsidR="00AC0EC9">
        <w:rPr>
          <w:rFonts w:ascii="Times New Roman" w:hAnsi="Times New Roman" w:cs="Times New Roman"/>
          <w:sz w:val="24"/>
          <w:szCs w:val="24"/>
        </w:rPr>
        <w:t>.</w:t>
      </w:r>
    </w:p>
    <w:p w:rsidR="00AC0EC9" w:rsidRPr="0093497E" w:rsidRDefault="00AC0EC9" w:rsidP="00934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Осознанно и произвольно осуществлять высказывание в устной форме; пользоваться накопленными знаниями; ориентироваться в системе знаний, находить закономерности – это пример: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личностных УУД;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E54142" w:rsidRPr="00C51D94" w:rsidRDefault="00E5414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 xml:space="preserve">17. Какие современные педагогические технологии используются на уроках </w:t>
      </w:r>
      <w:r w:rsidR="00375B46">
        <w:rPr>
          <w:rFonts w:ascii="Times New Roman" w:eastAsia="Calibri" w:hAnsi="Times New Roman" w:cs="Times New Roman"/>
          <w:b/>
          <w:sz w:val="24"/>
          <w:szCs w:val="24"/>
        </w:rPr>
        <w:t xml:space="preserve">адаптивной 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 xml:space="preserve">физической культуры? </w:t>
      </w:r>
      <w:r w:rsidRPr="00C51D9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18. Учитывать разные мнения, координировать в сотрудничестве разные позиции; взаимодействовать с партнером, инициативно сотрудничать в учебной и игровой деятельности – это пример: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>Б) регулятивных УУД;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AC0EC9" w:rsidRDefault="00AC0EC9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19. Учет в содержании комплексной программы физического воспитания учащихся индивидуальных способностей детей, региональных, национальных и местных особенностей работы школ реализуется путем деления программного материала на:</w:t>
      </w: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базовую и вариативную части;</w:t>
      </w: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основную и дополнительную части;</w:t>
      </w:r>
    </w:p>
    <w:p w:rsidR="00F20BAC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общую и дополнительные части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равные части.</w:t>
      </w:r>
    </w:p>
    <w:p w:rsidR="00AC0EC9" w:rsidRPr="00C80E85" w:rsidRDefault="00AC0EC9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20. Что не относится к индивидуальным формам методической работы?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самообразование;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консультирование педагога;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разработка единой методической темы;</w:t>
      </w:r>
    </w:p>
    <w:p w:rsidR="00F20BAC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организация наставничества опытного классного руководителя над начинающим.</w:t>
      </w:r>
    </w:p>
    <w:p w:rsidR="00AC0EC9" w:rsidRDefault="00AC0EC9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C0EC9" w:rsidRDefault="00AC0EC9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C0EC9" w:rsidRDefault="00AC0EC9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C0EC9" w:rsidRPr="00C51D94" w:rsidRDefault="00AC0EC9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0BAC" w:rsidRDefault="00C51D94" w:rsidP="00F20BAC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Часть </w:t>
      </w:r>
      <w:r>
        <w:rPr>
          <w:rFonts w:ascii="Times New Roman" w:eastAsia="Calibri" w:hAnsi="Times New Roman" w:cs="Times New Roman"/>
          <w:b/>
          <w:lang w:val="en-US"/>
        </w:rPr>
        <w:t>II</w:t>
      </w:r>
      <w:r>
        <w:rPr>
          <w:rFonts w:ascii="Times New Roman" w:eastAsia="Calibri" w:hAnsi="Times New Roman" w:cs="Times New Roman"/>
          <w:b/>
        </w:rPr>
        <w:t>.</w:t>
      </w:r>
    </w:p>
    <w:p w:rsidR="00C51D94" w:rsidRPr="00C51D94" w:rsidRDefault="00C51D94" w:rsidP="00F20BA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EF3260" w:rsidRPr="00C51D94" w:rsidRDefault="00EF3260" w:rsidP="00EF3260">
      <w:pPr>
        <w:numPr>
          <w:ilvl w:val="0"/>
          <w:numId w:val="2"/>
        </w:numPr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основе </w:t>
      </w:r>
      <w:r w:rsidR="00BB03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ФГОС образования обучающихся с умственной отсталостью (интеллектуальными нарушениями), </w:t>
      </w:r>
      <w:r w:rsidR="00375B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Примерной адаптированной основной образовательной программы НОО </w:t>
      </w:r>
      <w:r w:rsidR="00BB03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обучающихся с задержкой психического развития </w:t>
      </w:r>
      <w:r w:rsidRPr="00C51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="00BB0375">
        <w:rPr>
          <w:rFonts w:ascii="Times New Roman" w:eastAsia="Calibri" w:hAnsi="Times New Roman" w:cs="Times New Roman"/>
          <w:color w:val="000000"/>
          <w:sz w:val="24"/>
          <w:szCs w:val="24"/>
        </w:rPr>
        <w:t>примерной программы</w:t>
      </w:r>
      <w:r w:rsidRPr="00C51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17690">
        <w:rPr>
          <w:rFonts w:ascii="Times New Roman" w:eastAsia="Calibri" w:hAnsi="Times New Roman" w:cs="Times New Roman"/>
          <w:color w:val="000000"/>
          <w:sz w:val="24"/>
          <w:szCs w:val="24"/>
        </w:rPr>
        <w:t>учебного предмета «</w:t>
      </w:r>
      <w:r w:rsidR="00BB0375">
        <w:rPr>
          <w:rFonts w:ascii="Times New Roman" w:eastAsia="Calibri" w:hAnsi="Times New Roman" w:cs="Times New Roman"/>
          <w:color w:val="000000"/>
          <w:sz w:val="24"/>
          <w:szCs w:val="24"/>
        </w:rPr>
        <w:t>Адаптивная ф</w:t>
      </w:r>
      <w:r w:rsidR="00F176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изическая культура» </w:t>
      </w:r>
      <w:r w:rsidRPr="00C51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разработайте 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конструкт рабочей программы по физической культуре для </w:t>
      </w:r>
      <w:r w:rsidR="00BB0375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Pr="00C51D94">
        <w:rPr>
          <w:rFonts w:ascii="Times New Roman" w:eastAsia="Calibri" w:hAnsi="Times New Roman" w:cs="Times New Roman"/>
          <w:sz w:val="24"/>
          <w:szCs w:val="24"/>
        </w:rPr>
        <w:t>1-го класса.</w:t>
      </w:r>
    </w:p>
    <w:p w:rsidR="007A48EA" w:rsidRDefault="007A4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1A9A" w:rsidRPr="007A48EA" w:rsidRDefault="007A48EA" w:rsidP="007A48E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48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7A48E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A48EA">
        <w:rPr>
          <w:rFonts w:ascii="Times New Roman" w:hAnsi="Times New Roman" w:cs="Times New Roman"/>
          <w:b/>
          <w:sz w:val="24"/>
          <w:szCs w:val="24"/>
        </w:rPr>
        <w:t>.</w:t>
      </w:r>
    </w:p>
    <w:p w:rsidR="007A48EA" w:rsidRPr="007A48EA" w:rsidRDefault="007A48EA" w:rsidP="007A48EA">
      <w:pPr>
        <w:rPr>
          <w:rFonts w:ascii="Times New Roman" w:hAnsi="Times New Roman" w:cs="Times New Roman"/>
          <w:b/>
          <w:sz w:val="24"/>
          <w:szCs w:val="24"/>
        </w:rPr>
      </w:pPr>
      <w:r w:rsidRPr="007A48E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A48E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A48EA">
        <w:rPr>
          <w:rFonts w:ascii="Times New Roman" w:hAnsi="Times New Roman" w:cs="Times New Roman"/>
          <w:b/>
          <w:sz w:val="24"/>
          <w:szCs w:val="24"/>
        </w:rPr>
        <w:t>.</w:t>
      </w: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 педагога определяется…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каждым педагогом индивидуально;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руководителем ОО;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Управлением образования муниципального района;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методическим советом школы.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Умение оценивать правильность выполнения учебной задачи, собственные возможности ее решения; владение основами самоконтроля, самооценки, приятия решений и осуществления осознанного выбора в учебной и познавательной деятельности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Нормативный правовой акт, устанавливающий перечень учебных предметов и объем учебного времени, отводимого на их изучение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рабочая программа; 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  <w:t>Б) учебный план;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календарно-тематический план;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>Г) паспорт учебного кабинета.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60995" w:rsidRPr="00560995" w:rsidRDefault="00560995" w:rsidP="00560995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560995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  <w:t>Для занятий физической культурой обучающиеся распределяются на:</w:t>
      </w:r>
    </w:p>
    <w:p w:rsidR="00560995" w:rsidRPr="00560995" w:rsidRDefault="00560995" w:rsidP="00560995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</w:pPr>
      <w:r w:rsidRPr="00560995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А) 4 медицинские группы;</w:t>
      </w:r>
    </w:p>
    <w:p w:rsidR="00560995" w:rsidRPr="00560995" w:rsidRDefault="00560995" w:rsidP="00560995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</w:pPr>
      <w:r w:rsidRPr="00560995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Б) 3 медицинские группы;</w:t>
      </w:r>
    </w:p>
    <w:p w:rsidR="00E54142" w:rsidRDefault="00560995" w:rsidP="00560995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</w:pPr>
      <w:r w:rsidRPr="00560995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В) 5 медицинских групп</w:t>
      </w:r>
      <w:r w:rsidR="00E5414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;</w:t>
      </w:r>
    </w:p>
    <w:p w:rsidR="009230DB" w:rsidRPr="00C80E85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80E85">
        <w:rPr>
          <w:rFonts w:ascii="Times New Roman" w:eastAsia="Calibri" w:hAnsi="Times New Roman" w:cs="Times New Roman"/>
          <w:sz w:val="28"/>
          <w:szCs w:val="28"/>
          <w:lang w:eastAsia="ru-RU"/>
        </w:rPr>
        <w:t>Г)</w:t>
      </w:r>
      <w:r w:rsidR="00C80E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0E85" w:rsidRPr="00C80E85">
        <w:rPr>
          <w:rFonts w:ascii="Times New Roman" w:eastAsia="Calibri" w:hAnsi="Times New Roman" w:cs="Times New Roman"/>
          <w:sz w:val="24"/>
          <w:szCs w:val="24"/>
        </w:rPr>
        <w:t>2 медицинские группы.</w:t>
      </w:r>
      <w:r w:rsidR="00560995" w:rsidRPr="00C80E85">
        <w:rPr>
          <w:rFonts w:ascii="Times New Roman" w:eastAsia="Calibri" w:hAnsi="Times New Roman" w:cs="Times New Roman"/>
          <w:sz w:val="24"/>
          <w:szCs w:val="24"/>
        </w:rPr>
        <w:br/>
      </w: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142" w:hanging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В чью компетенцию входит разработка рабочих программ учебных дисциплин?: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образовательной организации; 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>учителя-предметника;</w:t>
      </w:r>
    </w:p>
    <w:p w:rsidR="009230DB" w:rsidRDefault="009230DB" w:rsidP="009230DB">
      <w:pPr>
        <w:tabs>
          <w:tab w:val="left" w:pos="284"/>
        </w:tabs>
        <w:spacing w:after="0" w:line="240" w:lineRule="auto"/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просвещения </w:t>
      </w:r>
      <w:r w:rsidRPr="009230DB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9230DB" w:rsidRDefault="009230DB" w:rsidP="009230DB">
      <w:pPr>
        <w:tabs>
          <w:tab w:val="left" w:pos="284"/>
        </w:tabs>
        <w:spacing w:after="0" w:line="240" w:lineRule="auto"/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Управления образования муниципального района.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Система взаимосвязанных и взаимодополняющих средств обучение, достаточных для реализации целей и содержания ФГОС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учебно-методическое пособие;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цифровой образовательный ресурс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C80E85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учебная литература.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hanging="1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осуществляется на…: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на четверть;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на полугодие;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учебный год;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на месяц.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A5847" w:rsidRPr="00387272" w:rsidRDefault="00CA5847" w:rsidP="003872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</w:pPr>
      <w:r w:rsidRPr="00387272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8</w:t>
      </w:r>
      <w:r>
        <w:rPr>
          <w:rFonts w:ascii="Arial" w:eastAsia="Times New Roman" w:hAnsi="Arial" w:cs="Arial"/>
          <w:b/>
          <w:bCs/>
          <w:color w:val="2D2D2D"/>
          <w:spacing w:val="2"/>
          <w:sz w:val="23"/>
          <w:szCs w:val="23"/>
        </w:rPr>
        <w:t xml:space="preserve">. </w:t>
      </w:r>
      <w:r w:rsidR="00387272" w:rsidRPr="00387272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>О</w:t>
      </w:r>
      <w:r w:rsidRPr="00387272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</w:rPr>
        <w:t>бучающихся без отклонений или с незначительными отклонениями в состоянии здоровья, благоприятным типом реакции кардио-респираторной системы на дозированную физическую нагрузку и уровнем ФП, соответствующим возрасту и полу</w:t>
      </w:r>
      <w:r w:rsidR="00387272" w:rsidRPr="00387272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</w:rPr>
        <w:t xml:space="preserve"> относят к: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387272">
        <w:rPr>
          <w:rFonts w:ascii="Times New Roman" w:eastAsia="Calibri" w:hAnsi="Times New Roman" w:cs="Times New Roman"/>
          <w:sz w:val="24"/>
          <w:szCs w:val="24"/>
        </w:rPr>
        <w:t>основной медицинской группе</w:t>
      </w:r>
      <w:r w:rsidRPr="009230D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Б) </w:t>
      </w:r>
      <w:r w:rsidR="00387272">
        <w:rPr>
          <w:rFonts w:ascii="Times New Roman" w:eastAsia="Calibri" w:hAnsi="Times New Roman" w:cs="Times New Roman"/>
          <w:sz w:val="24"/>
          <w:szCs w:val="24"/>
        </w:rPr>
        <w:t>подготовительной медицинской группе</w:t>
      </w:r>
      <w:r w:rsidRPr="009230D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387272">
        <w:rPr>
          <w:rFonts w:ascii="Times New Roman" w:eastAsia="Calibri" w:hAnsi="Times New Roman" w:cs="Times New Roman"/>
          <w:sz w:val="24"/>
          <w:szCs w:val="24"/>
        </w:rPr>
        <w:t>специальной медицинской группе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E85" w:rsidRPr="009230DB" w:rsidRDefault="00C80E85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группе А.</w:t>
      </w:r>
    </w:p>
    <w:p w:rsidR="009230DB" w:rsidRPr="00387272" w:rsidRDefault="009230DB" w:rsidP="00387272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387272">
        <w:rPr>
          <w:rFonts w:ascii="Times New Roman" w:eastAsia="Calibri" w:hAnsi="Times New Roman" w:cs="Times New Roman"/>
          <w:b/>
          <w:sz w:val="24"/>
          <w:szCs w:val="24"/>
        </w:rPr>
        <w:t>Какие органы могут входить в структуру методической службы образовательного учреждения. Перечислите их:</w:t>
      </w:r>
      <w:r w:rsidRPr="0038727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Default="009230DB" w:rsidP="003872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  Правильно соотнесите элементы ра</w:t>
      </w:r>
      <w:r>
        <w:rPr>
          <w:rFonts w:ascii="Times New Roman" w:eastAsia="Calibri" w:hAnsi="Times New Roman" w:cs="Times New Roman"/>
          <w:b/>
          <w:sz w:val="24"/>
          <w:szCs w:val="24"/>
        </w:rPr>
        <w:t>бочей программы и их содержание: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6"/>
        <w:gridCol w:w="7510"/>
      </w:tblGrid>
      <w:tr w:rsidR="009230DB" w:rsidRPr="009230DB" w:rsidTr="0009232A"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рабочей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программы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элементов рабочей программы</w:t>
            </w:r>
          </w:p>
        </w:tc>
      </w:tr>
      <w:tr w:rsidR="009230DB" w:rsidRPr="009230DB" w:rsidTr="0009232A">
        <w:trPr>
          <w:trHeight w:val="325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Титульный лист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А.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разделов, тем и последовательность их изучения (в зависимости от предмета);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- количество часов на изучение каждого раздела и каждой темы (в зависимости от предмета);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темы отдельных уроков;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-ууд;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-предметные результаты.</w:t>
            </w:r>
          </w:p>
        </w:tc>
      </w:tr>
      <w:tr w:rsidR="009230DB" w:rsidRPr="009230DB" w:rsidTr="0009232A">
        <w:trPr>
          <w:trHeight w:val="1067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Пояснительная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записка</w:t>
            </w:r>
          </w:p>
        </w:tc>
        <w:tc>
          <w:tcPr>
            <w:tcW w:w="7510" w:type="dxa"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Б.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Указываются учебная и методическая литература, нормативные и инструктивно-методические материалы, перечень необходимых для реализации программы учебно-методических пособий, оборудования, инвентаря, а также дидактических материалов, которые будет использовать учитель для реализации целей, указанных в программе.</w:t>
            </w:r>
          </w:p>
        </w:tc>
      </w:tr>
      <w:tr w:rsidR="009230DB" w:rsidRPr="009230DB" w:rsidTr="0009232A">
        <w:trPr>
          <w:trHeight w:val="1123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. Планируемые результаты освоения обучающимися программы за конкретный класс 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программы (предмет, курс),адресность(класс или ступень обучения, или возраст обучающихся),сведения об авторе (ФИО, должность), год составления программы.</w:t>
            </w:r>
          </w:p>
        </w:tc>
      </w:tr>
      <w:tr w:rsidR="009230DB" w:rsidRPr="009230DB" w:rsidTr="0009232A">
        <w:trPr>
          <w:trHeight w:val="813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Календарно-тематическое планирование с указанием основных видов учебной деятельности обучающихся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и название раздела и тем курса;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необходимое количество часов для изучения раздела, темы;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- содержание учебного материала;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основные изучаемые вопросы; практические и лабораторные работы, творческие и практические задания, экскурсии и другие формы занятий, используемые при обучении; требования к знаниям и умениям обучающихся к концу изучения раздела;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формы и вопросы контроля; возможные виды самостоятельной работы обучающихся, формируемые универсальные учебные действия.</w:t>
            </w:r>
          </w:p>
        </w:tc>
      </w:tr>
      <w:tr w:rsidR="009230DB" w:rsidRPr="009230DB" w:rsidTr="0009232A">
        <w:tc>
          <w:tcPr>
            <w:tcW w:w="2266" w:type="dxa"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тем учебного предмета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Д.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уровню подготовки обучающихся  по данной программе. Предметные и метапредметные результаты (личностные , регулятивные, познавательные, коммуникативные УУД).</w:t>
            </w:r>
          </w:p>
        </w:tc>
      </w:tr>
      <w:tr w:rsidR="009230DB" w:rsidRPr="009230DB" w:rsidTr="0009232A">
        <w:trPr>
          <w:trHeight w:val="702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уровня достижения планируемых результатов освоения ООП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Е.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- нормативно-правовая основа для разработки рабочей программы;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цели и задачи программы с учетом специфики учебного предмета;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количество учебных часов на изучение предмета в соответствии с БУП;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общая характеристика предмета;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наименование примерных учебных программ, на основе которых разработана данная рабочая программа;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межпредметные связи;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отличительные особенности рабочей программы по сравнению с примерной.</w:t>
            </w:r>
          </w:p>
        </w:tc>
      </w:tr>
      <w:tr w:rsidR="009230DB" w:rsidRPr="009230DB" w:rsidTr="0009232A">
        <w:trPr>
          <w:trHeight w:val="1689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материально-технического обеспечения образовательного процесса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Ж.</w:t>
            </w:r>
            <w:r w:rsidRPr="0092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Критерии и нормы оценки планируемых результатов обучающихся.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3872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Объединения педагогов, создающиеся на определенное время для решения какой-то проблемы и распадающиеся по мере ее разрешения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школьные методические объединения педагогов;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районные методические объединения педагогов;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lastRenderedPageBreak/>
        <w:t>В) проблемные группы педагогов;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методические часы.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3872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Внутренний нормативный документ (локальный акт), который определяет требования к организации работы, оборудованию, документации, санитарно-гигиеническому состоянию учебного кабинета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должностная инструкция заведующего кабинетом;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паспорт учебного кабинета;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положение об учебном кабинете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C80E85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инструкция по технике безопасности.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3872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Методический совет школы осуществляет свою работу через работу…: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районные методические объединения;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школьный совет;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школьные методические объединения;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школьный родительский комитет.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3872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  Организационные формы методической работы в ОО делятся на: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диагностические, организационные и консультативные;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организационные и методические;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индивидуальные, групповые, фронтальные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Pr="00C80E85" w:rsidRDefault="00E54142" w:rsidP="00E54142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>Г)</w:t>
      </w:r>
      <w:r w:rsidR="00C80E85" w:rsidRPr="00C80E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организационные и консультативные.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38727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Осознанно и произвольно осуществлять высказывание в устной форме; пользоваться накопленными знаниями; ориентироваться в системе знаний, находить закономерности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личностных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. Что не относится к индивидуальным формам методической работы?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самообразование;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консультирование педагога;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разработка единой методической темы;</w:t>
      </w:r>
    </w:p>
    <w:p w:rsid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организация наставничества опытного классного руководителя над начинающим.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17.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Какую роль не выполняет методическая служба школы?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является важным звеном в целостной системе повышения квалификации педагогических кадров;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играет особую роль в системе внутри</w:t>
      </w:r>
      <w:r w:rsidR="00E541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sz w:val="24"/>
          <w:szCs w:val="24"/>
        </w:rPr>
        <w:t>школьного управления;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способствует активизации творческой деятельности педагогов;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осуществляет постоянную связи с семьями учащихся, особенно из "группы риска".</w:t>
      </w:r>
    </w:p>
    <w:p w:rsidR="00E54142" w:rsidRPr="009230DB" w:rsidRDefault="00E54142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. Учитывать разные мнения, координировать в сотрудничестве разные позиции; взаимодействовать с партнером, инициативно сотрудничать в учебной и игровой деятельности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  <w:t>Б) регулятивных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. Формирование положительного отношения к занятиям двигательной деятельностью для удовлетворения индивидуальных интересов и потребностей,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достижения личностно значимых результатов в физическом совершенстве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личностных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 Способность обучающегося самостоятельно успешно усваивать новые знания, формировать умения и компетентности, включая самостоятельную организацию этого процесса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учебная мотивация;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универсальные учебные действия;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познавательная активность</w:t>
      </w:r>
      <w:r w:rsidR="00E541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4142" w:rsidRDefault="00E54142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</w:t>
      </w:r>
      <w:r w:rsidR="00C80E85">
        <w:rPr>
          <w:rFonts w:ascii="Times New Roman" w:eastAsia="Calibri" w:hAnsi="Times New Roman" w:cs="Times New Roman"/>
          <w:sz w:val="24"/>
          <w:szCs w:val="24"/>
        </w:rPr>
        <w:t xml:space="preserve"> самостоятельность.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Default="00C51D94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Часть </w:t>
      </w:r>
      <w:r w:rsidR="009230DB" w:rsidRPr="009230D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="009230DB" w:rsidRPr="009230D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17690" w:rsidRPr="009230DB" w:rsidRDefault="00F17690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0DB" w:rsidRPr="00F17690" w:rsidRDefault="00C51D94" w:rsidP="00F17690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6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основе </w:t>
      </w:r>
      <w:r w:rsidR="00BA020F">
        <w:rPr>
          <w:rFonts w:ascii="Times New Roman" w:eastAsia="Calibri" w:hAnsi="Times New Roman" w:cs="Times New Roman"/>
          <w:color w:val="000000"/>
          <w:sz w:val="24"/>
          <w:szCs w:val="24"/>
        </w:rPr>
        <w:t>ФГОС НОО</w:t>
      </w:r>
      <w:r w:rsidR="00BA020F" w:rsidRPr="00BA020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с ограниченными возможностями здоровья </w:t>
      </w:r>
      <w:r w:rsidRPr="00F176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учебно-методического комплекта </w:t>
      </w:r>
      <w:r w:rsidR="00F17690" w:rsidRPr="00F176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учебного предмета «Физическая культура» </w:t>
      </w:r>
      <w:r w:rsidRPr="00F176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разработайте </w:t>
      </w:r>
      <w:r w:rsidR="009230DB" w:rsidRPr="00F17690">
        <w:rPr>
          <w:rFonts w:ascii="Times New Roman" w:eastAsia="Calibri" w:hAnsi="Times New Roman" w:cs="Times New Roman"/>
          <w:bCs/>
          <w:sz w:val="24"/>
          <w:szCs w:val="24"/>
        </w:rPr>
        <w:t xml:space="preserve">календарно-тематический план по физической культуре </w:t>
      </w:r>
      <w:r w:rsidR="00F17690" w:rsidRPr="00F17690">
        <w:rPr>
          <w:rFonts w:ascii="Times New Roman" w:eastAsia="Calibri" w:hAnsi="Times New Roman" w:cs="Times New Roman"/>
          <w:bCs/>
          <w:sz w:val="24"/>
          <w:szCs w:val="24"/>
        </w:rPr>
        <w:t xml:space="preserve">для </w:t>
      </w:r>
      <w:r w:rsidR="00381736">
        <w:rPr>
          <w:rFonts w:ascii="Times New Roman" w:eastAsia="Calibri" w:hAnsi="Times New Roman" w:cs="Times New Roman"/>
          <w:bCs/>
          <w:sz w:val="24"/>
          <w:szCs w:val="24"/>
        </w:rPr>
        <w:t xml:space="preserve">обучающихся </w:t>
      </w:r>
      <w:r w:rsidR="00381736" w:rsidRPr="00F17690">
        <w:rPr>
          <w:rFonts w:ascii="Times New Roman" w:eastAsia="Calibri" w:hAnsi="Times New Roman" w:cs="Times New Roman"/>
          <w:bCs/>
          <w:sz w:val="24"/>
          <w:szCs w:val="24"/>
        </w:rPr>
        <w:t xml:space="preserve">3-го класса </w:t>
      </w:r>
      <w:r w:rsidR="00381736">
        <w:rPr>
          <w:rFonts w:ascii="Times New Roman" w:eastAsia="Calibri" w:hAnsi="Times New Roman" w:cs="Times New Roman"/>
          <w:bCs/>
          <w:sz w:val="24"/>
          <w:szCs w:val="24"/>
        </w:rPr>
        <w:t xml:space="preserve">специальной медицинской группы </w:t>
      </w:r>
      <w:r w:rsidR="009230DB" w:rsidRPr="00F17690">
        <w:rPr>
          <w:rFonts w:ascii="Times New Roman" w:eastAsia="Calibri" w:hAnsi="Times New Roman" w:cs="Times New Roman"/>
          <w:bCs/>
          <w:sz w:val="24"/>
          <w:szCs w:val="24"/>
        </w:rPr>
        <w:t>на 1 четверть</w:t>
      </w:r>
      <w:r w:rsidR="00F17690" w:rsidRPr="00F1769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230DB" w:rsidRPr="00F176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9230DB" w:rsidRPr="00F17690" w:rsidRDefault="009230DB" w:rsidP="009230DB">
      <w:pPr>
        <w:rPr>
          <w:rFonts w:eastAsia="Calibri"/>
          <w:b/>
          <w:sz w:val="24"/>
          <w:szCs w:val="24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F17690" w:rsidRDefault="00F176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17690" w:rsidRDefault="00F17690" w:rsidP="00F17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Оценочный ключ:</w:t>
      </w:r>
    </w:p>
    <w:p w:rsidR="00F17690" w:rsidRPr="0001111C" w:rsidRDefault="00F17690" w:rsidP="00F176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часть:</w:t>
      </w:r>
    </w:p>
    <w:p w:rsidR="00F17690" w:rsidRDefault="00F17690" w:rsidP="00F17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3701"/>
        <w:gridCol w:w="835"/>
        <w:gridCol w:w="3963"/>
      </w:tblGrid>
      <w:tr w:rsidR="00F17690" w:rsidRPr="0001111C" w:rsidTr="0009232A">
        <w:tc>
          <w:tcPr>
            <w:tcW w:w="4547" w:type="dxa"/>
            <w:gridSpan w:val="2"/>
          </w:tcPr>
          <w:p w:rsidR="00F17690" w:rsidRPr="0001111C" w:rsidRDefault="00F17690" w:rsidP="000923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0111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798" w:type="dxa"/>
            <w:gridSpan w:val="2"/>
          </w:tcPr>
          <w:p w:rsidR="00F17690" w:rsidRPr="0001111C" w:rsidRDefault="00F17690" w:rsidP="000923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0111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Г, Д, Е, Ж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3" w:type="dxa"/>
          </w:tcPr>
          <w:p w:rsidR="00F17690" w:rsidRPr="0001111C" w:rsidRDefault="0056099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2Е, 3Д, 4А, 5Г, 6Ж, 7Б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2Е, 3Д, 4А, 5Г, 6Ж, 7Б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01" w:type="dxa"/>
          </w:tcPr>
          <w:p w:rsidR="00F17690" w:rsidRPr="0001111C" w:rsidRDefault="00B6714F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01" w:type="dxa"/>
          </w:tcPr>
          <w:p w:rsidR="00F17690" w:rsidRPr="0001111C" w:rsidRDefault="0093497E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17690" w:rsidRPr="0001111C" w:rsidTr="0009232A">
        <w:tc>
          <w:tcPr>
            <w:tcW w:w="846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01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F17690" w:rsidRPr="0001111C" w:rsidRDefault="00F17690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63" w:type="dxa"/>
          </w:tcPr>
          <w:p w:rsidR="00F17690" w:rsidRPr="0001111C" w:rsidRDefault="00D32065" w:rsidP="000923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F17690" w:rsidRDefault="00F17690" w:rsidP="00F17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7690" w:rsidRPr="0001111C" w:rsidRDefault="00F17690" w:rsidP="00F176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II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часть:</w:t>
      </w:r>
    </w:p>
    <w:p w:rsidR="00F17690" w:rsidRDefault="00F17690" w:rsidP="00F17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3B38" w:rsidRDefault="00F17690" w:rsidP="00F17690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</w:t>
      </w:r>
      <w:r w:rsidRPr="00EE3864">
        <w:rPr>
          <w:sz w:val="28"/>
          <w:szCs w:val="28"/>
        </w:rPr>
        <w:t xml:space="preserve"> – за полное </w:t>
      </w:r>
      <w:r>
        <w:rPr>
          <w:sz w:val="28"/>
          <w:szCs w:val="28"/>
        </w:rPr>
        <w:t>выполнение</w:t>
      </w:r>
      <w:r w:rsidRPr="00EE3864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задания</w:t>
      </w:r>
      <w:r w:rsidRPr="00EE386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E3864">
        <w:rPr>
          <w:sz w:val="28"/>
          <w:szCs w:val="28"/>
        </w:rPr>
        <w:t xml:space="preserve">глубокое </w:t>
      </w:r>
      <w:r>
        <w:rPr>
          <w:sz w:val="28"/>
          <w:szCs w:val="28"/>
        </w:rPr>
        <w:t>владение теоретическим материалом,</w:t>
      </w:r>
      <w:r w:rsidRPr="00EE3864">
        <w:rPr>
          <w:sz w:val="28"/>
          <w:szCs w:val="28"/>
        </w:rPr>
        <w:t xml:space="preserve"> в котором студент свободно и уверенно ориентируется; за умение практически применять теоретические знания</w:t>
      </w:r>
      <w:r>
        <w:rPr>
          <w:sz w:val="28"/>
          <w:szCs w:val="28"/>
        </w:rPr>
        <w:t xml:space="preserve"> для решения поставленных задач</w:t>
      </w:r>
      <w:r w:rsidRPr="00EE38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17690" w:rsidRDefault="00F17690" w:rsidP="00F17690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4</w:t>
      </w:r>
      <w:r>
        <w:rPr>
          <w:sz w:val="28"/>
          <w:szCs w:val="28"/>
        </w:rPr>
        <w:t xml:space="preserve"> балла</w:t>
      </w:r>
      <w:r w:rsidRPr="00EE3864">
        <w:rPr>
          <w:sz w:val="28"/>
          <w:szCs w:val="28"/>
        </w:rPr>
        <w:t xml:space="preserve"> – студент </w:t>
      </w:r>
      <w:r>
        <w:rPr>
          <w:sz w:val="28"/>
          <w:szCs w:val="28"/>
        </w:rPr>
        <w:t>справился с выполнением задания</w:t>
      </w:r>
      <w:r w:rsidRPr="00EE3864">
        <w:rPr>
          <w:sz w:val="28"/>
          <w:szCs w:val="28"/>
        </w:rPr>
        <w:t xml:space="preserve">, ориентируется в изученном материале, </w:t>
      </w:r>
      <w:r>
        <w:rPr>
          <w:sz w:val="28"/>
          <w:szCs w:val="28"/>
        </w:rPr>
        <w:t>применяет полученные знания для практического решения поставленной задачи</w:t>
      </w:r>
      <w:r w:rsidRPr="00EE3864">
        <w:rPr>
          <w:sz w:val="28"/>
          <w:szCs w:val="28"/>
        </w:rPr>
        <w:t>, но содержание и форма ответа имеют отдельные неточности.</w:t>
      </w:r>
    </w:p>
    <w:p w:rsidR="00F17690" w:rsidRDefault="00F17690" w:rsidP="00F17690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EE386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E3864">
        <w:rPr>
          <w:sz w:val="28"/>
          <w:szCs w:val="28"/>
        </w:rPr>
        <w:t xml:space="preserve">студент обнаруживает знание и понимание основных положений учебного материала, но излагает его неполно, непоследовательно, допускает неточности в применении теоретических знаний при </w:t>
      </w:r>
      <w:r>
        <w:rPr>
          <w:sz w:val="28"/>
          <w:szCs w:val="28"/>
        </w:rPr>
        <w:t>выполнении поставленного задания</w:t>
      </w:r>
      <w:r w:rsidRPr="00EE3864">
        <w:rPr>
          <w:sz w:val="28"/>
          <w:szCs w:val="28"/>
        </w:rPr>
        <w:t>.</w:t>
      </w:r>
    </w:p>
    <w:p w:rsidR="00321A9A" w:rsidRDefault="00F17690" w:rsidP="00D32065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</w:t>
      </w:r>
      <w:r w:rsidRPr="00EE3864">
        <w:rPr>
          <w:sz w:val="28"/>
          <w:szCs w:val="28"/>
        </w:rPr>
        <w:t xml:space="preserve"> – студент не может практически применять теоретические знания.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21A9A" w:rsidRPr="00321A9A" w:rsidSect="000C7D82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25" w:rsidRDefault="009A1D25" w:rsidP="00E54142">
      <w:pPr>
        <w:spacing w:after="0" w:line="240" w:lineRule="auto"/>
      </w:pPr>
      <w:r>
        <w:separator/>
      </w:r>
    </w:p>
  </w:endnote>
  <w:endnote w:type="continuationSeparator" w:id="0">
    <w:p w:rsidR="009A1D25" w:rsidRDefault="009A1D25" w:rsidP="00E54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9028840"/>
      <w:docPartObj>
        <w:docPartGallery w:val="Page Numbers (Bottom of Page)"/>
        <w:docPartUnique/>
      </w:docPartObj>
    </w:sdtPr>
    <w:sdtContent>
      <w:p w:rsidR="000C7D82" w:rsidRDefault="000C7D8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54142" w:rsidRDefault="00E541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8693608"/>
      <w:docPartObj>
        <w:docPartGallery w:val="Page Numbers (Bottom of Page)"/>
        <w:docPartUnique/>
      </w:docPartObj>
    </w:sdtPr>
    <w:sdtEndPr/>
    <w:sdtContent>
      <w:p w:rsidR="00E54142" w:rsidRDefault="00DF4F90">
        <w:pPr>
          <w:pStyle w:val="a8"/>
          <w:jc w:val="center"/>
        </w:pPr>
        <w:r>
          <w:fldChar w:fldCharType="begin"/>
        </w:r>
        <w:r w:rsidR="00E54142">
          <w:instrText>PAGE   \* MERGEFORMAT</w:instrText>
        </w:r>
        <w:r>
          <w:fldChar w:fldCharType="separate"/>
        </w:r>
        <w:r w:rsidR="000C7D82">
          <w:rPr>
            <w:noProof/>
          </w:rPr>
          <w:t>1</w:t>
        </w:r>
        <w:r>
          <w:fldChar w:fldCharType="end"/>
        </w:r>
      </w:p>
    </w:sdtContent>
  </w:sdt>
  <w:p w:rsidR="00E54142" w:rsidRDefault="00E541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25" w:rsidRDefault="009A1D25" w:rsidP="00E54142">
      <w:pPr>
        <w:spacing w:after="0" w:line="240" w:lineRule="auto"/>
      </w:pPr>
      <w:r>
        <w:separator/>
      </w:r>
    </w:p>
  </w:footnote>
  <w:footnote w:type="continuationSeparator" w:id="0">
    <w:p w:rsidR="009A1D25" w:rsidRDefault="009A1D25" w:rsidP="00E54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90EA6"/>
    <w:multiLevelType w:val="hybridMultilevel"/>
    <w:tmpl w:val="4D9A8724"/>
    <w:lvl w:ilvl="0" w:tplc="C6E26DD0">
      <w:start w:val="20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8407A93"/>
    <w:multiLevelType w:val="hybridMultilevel"/>
    <w:tmpl w:val="8346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D28ED"/>
    <w:multiLevelType w:val="hybridMultilevel"/>
    <w:tmpl w:val="16169BFC"/>
    <w:lvl w:ilvl="0" w:tplc="2A4AB90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61901"/>
    <w:multiLevelType w:val="hybridMultilevel"/>
    <w:tmpl w:val="C8C4C550"/>
    <w:lvl w:ilvl="0" w:tplc="08E805FA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D3264"/>
    <w:multiLevelType w:val="hybridMultilevel"/>
    <w:tmpl w:val="C8C4C550"/>
    <w:lvl w:ilvl="0" w:tplc="08E805FA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71ABD"/>
    <w:multiLevelType w:val="hybridMultilevel"/>
    <w:tmpl w:val="8346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C66"/>
    <w:rsid w:val="000C7D82"/>
    <w:rsid w:val="00113B38"/>
    <w:rsid w:val="002634C0"/>
    <w:rsid w:val="00321A9A"/>
    <w:rsid w:val="00375B46"/>
    <w:rsid w:val="00381736"/>
    <w:rsid w:val="00387272"/>
    <w:rsid w:val="003A4C66"/>
    <w:rsid w:val="003C7736"/>
    <w:rsid w:val="00550289"/>
    <w:rsid w:val="00550458"/>
    <w:rsid w:val="00560995"/>
    <w:rsid w:val="00603A6D"/>
    <w:rsid w:val="007A45F5"/>
    <w:rsid w:val="007A48EA"/>
    <w:rsid w:val="007B18EF"/>
    <w:rsid w:val="007B4B9D"/>
    <w:rsid w:val="007E37CC"/>
    <w:rsid w:val="007F069E"/>
    <w:rsid w:val="00805FB3"/>
    <w:rsid w:val="009230DB"/>
    <w:rsid w:val="0093497E"/>
    <w:rsid w:val="0095531F"/>
    <w:rsid w:val="009A1D25"/>
    <w:rsid w:val="009A5CB9"/>
    <w:rsid w:val="00A550CB"/>
    <w:rsid w:val="00AC0EC9"/>
    <w:rsid w:val="00AF4C5C"/>
    <w:rsid w:val="00B35FE6"/>
    <w:rsid w:val="00B6714F"/>
    <w:rsid w:val="00B97E57"/>
    <w:rsid w:val="00BA020F"/>
    <w:rsid w:val="00BB0375"/>
    <w:rsid w:val="00C51D94"/>
    <w:rsid w:val="00C80E85"/>
    <w:rsid w:val="00C90B33"/>
    <w:rsid w:val="00CA5847"/>
    <w:rsid w:val="00D32065"/>
    <w:rsid w:val="00D66C5F"/>
    <w:rsid w:val="00DF4F90"/>
    <w:rsid w:val="00E54142"/>
    <w:rsid w:val="00EF3260"/>
    <w:rsid w:val="00F17690"/>
    <w:rsid w:val="00F20BAC"/>
    <w:rsid w:val="00F71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386F0"/>
  <w15:docId w15:val="{47D288FE-7F34-4036-B228-83F5CD2B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0BA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1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1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54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4142"/>
  </w:style>
  <w:style w:type="paragraph" w:styleId="a8">
    <w:name w:val="footer"/>
    <w:basedOn w:val="a"/>
    <w:link w:val="a9"/>
    <w:uiPriority w:val="99"/>
    <w:unhideWhenUsed/>
    <w:rsid w:val="00E54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4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1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13</Pages>
  <Words>2948</Words>
  <Characters>16805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2019-09-01T19:24:00Z</dcterms:created>
  <dcterms:modified xsi:type="dcterms:W3CDTF">2019-10-17T18:53:00Z</dcterms:modified>
</cp:coreProperties>
</file>